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6" w:rsidRP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-586740</wp:posOffset>
            </wp:positionV>
            <wp:extent cx="7162800" cy="10163175"/>
            <wp:effectExtent l="19050" t="0" r="0" b="0"/>
            <wp:wrapNone/>
            <wp:docPr id="1" name="Рисунок 1" descr="C:\Users\Alena\Desktop\документы метод\рамки\dlja-teksta_07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документы метод\рамки\dlja-teksta_07_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320" w:rsidRPr="00F71320" w:rsidRDefault="00F71320" w:rsidP="00F71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20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1.     Подготовка к  летнему оздоровительному периоду  (ЛОП).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 xml:space="preserve">1.1.         План </w:t>
      </w:r>
      <w:proofErr w:type="spellStart"/>
      <w:r w:rsidRPr="00F71320">
        <w:rPr>
          <w:rFonts w:ascii="Times New Roman" w:hAnsi="Times New Roman" w:cs="Times New Roman"/>
          <w:sz w:val="24"/>
          <w:szCs w:val="24"/>
        </w:rPr>
        <w:t>аминистративно-хозяйственной</w:t>
      </w:r>
      <w:proofErr w:type="spellEnd"/>
      <w:r w:rsidRPr="00F71320">
        <w:rPr>
          <w:rFonts w:ascii="Times New Roman" w:hAnsi="Times New Roman" w:cs="Times New Roman"/>
          <w:sz w:val="24"/>
          <w:szCs w:val="24"/>
        </w:rPr>
        <w:t xml:space="preserve"> деятельности по подготовке 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к ЛОП.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1.2.         План методической работы по подготовке  к ЛОП.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1.3.         Работа с родителями по подготовке к ЛОП.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 xml:space="preserve">2.     План </w:t>
      </w:r>
      <w:r w:rsidR="00C83182">
        <w:rPr>
          <w:rFonts w:ascii="Times New Roman" w:hAnsi="Times New Roman" w:cs="Times New Roman"/>
          <w:sz w:val="24"/>
          <w:szCs w:val="24"/>
        </w:rPr>
        <w:t>летней оздоровительной работы МБ</w:t>
      </w:r>
      <w:r w:rsidRPr="00F71320">
        <w:rPr>
          <w:rFonts w:ascii="Times New Roman" w:hAnsi="Times New Roman" w:cs="Times New Roman"/>
          <w:sz w:val="24"/>
          <w:szCs w:val="24"/>
        </w:rPr>
        <w:t>ДОУ.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2.1.         Оздоровительная работа.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2.2.         Профилактическая работа.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2.2.1.  Закаливающие мероприятия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2.2.2.  Коррекционно-профилактическая работа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2.2.3.  Просветительская работа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2.2.4.  Организация двигательного режима в ДОУ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2.2.5.  Питьевой режим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2.3.         Мониторинг посещаемости и заболеваемости воспитанников.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2.4.         Административно-хозяйственная работа.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2.5.         Методическая работа.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2.6.         Руководство и контроль.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2.7.         Взаимодействие с родителями.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3.      Тематический план мероприятий с детьми на летний оздоровительный период.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Приложение</w:t>
      </w:r>
    </w:p>
    <w:p w:rsidR="00F71320" w:rsidRPr="00F71320" w:rsidRDefault="00F71320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Режим дня в ЛОП</w:t>
      </w:r>
    </w:p>
    <w:p w:rsidR="00816266" w:rsidRPr="00F71320" w:rsidRDefault="00816266" w:rsidP="00F713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66" w:rsidRPr="00F71320" w:rsidRDefault="00F7132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-586740</wp:posOffset>
            </wp:positionV>
            <wp:extent cx="7267575" cy="10277475"/>
            <wp:effectExtent l="19050" t="0" r="9525" b="0"/>
            <wp:wrapNone/>
            <wp:docPr id="2" name="Рисунок 2" descr="C:\Users\Alena\Desktop\документы метод\рамки\dlja-teksta_07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документы метод\рамки\dlja-teksta_07_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266" w:rsidRPr="00817CC0">
        <w:rPr>
          <w:rFonts w:ascii="Times New Roman" w:hAnsi="Times New Roman" w:cs="Times New Roman"/>
          <w:b/>
          <w:sz w:val="24"/>
          <w:szCs w:val="24"/>
        </w:rPr>
        <w:t> Цель</w:t>
      </w:r>
      <w:r w:rsidR="00816266" w:rsidRPr="00F71320">
        <w:rPr>
          <w:rFonts w:ascii="Times New Roman" w:hAnsi="Times New Roman" w:cs="Times New Roman"/>
          <w:sz w:val="24"/>
          <w:szCs w:val="24"/>
        </w:rPr>
        <w:t>: сохранение и укрепление психического и физического здоровья воспитанников с учетом их индивидуальных особенностей. 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71320">
        <w:rPr>
          <w:rFonts w:ascii="Times New Roman" w:hAnsi="Times New Roman" w:cs="Times New Roman"/>
          <w:sz w:val="24"/>
          <w:szCs w:val="24"/>
        </w:rPr>
        <w:t>: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С детьми: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1. Познавательное  развитие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продолжать развивать речь и речевое общение дошкольников;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стимулировать интерес детей к познанию окружающего мира посредством представлений о природе и человеке;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воспитывать у детей интерес, внимание и доброжелательное отношение к окружающим. 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 Физкультурно-оздоровительное развитие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формировать у детей потребность в ежедневной двигательной активности;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знакомить с доступными для детей дошкольного возраста способами укрепления здоровья.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3. Художественно-эстетическое развитие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 развивать у детей способность слушать литературные произведения различных жанров, принимать участие в рассказывании знакомых произведений;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формировать умение создавать простейшие изображения, побуждать к самостоятельной передаче образов в рисунке, лепке, аппликации;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продолжать формировать у детей запас музыкальных впечатлений, использовать их в разных видах деятельности.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4. Социально-личностное развитие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формировать навыки общения и поведения, чувства взаимоуважения, любви, сочувствия, доброжелательность;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знакомить с правилами безопасного поведения;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в совместной игре.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С сотрудниками: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   1. Повышение педагогического мастерства  педагогов и специалистов в    вопросах организации летней оздоровительной работы.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   2. Обеспечение высокого уровня интеграции всех специалистов ДОУ в рамках единого образовательного пространства.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С родителями: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1. Повышение уровня общей педагогической культуры родителей в вопросах 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организации летнего отдыха детей.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 Привлечение родителей к участию в воспитательном процессе на основе педагогики сотрудничества.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    Предполагаемый результат: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1.Сохранение и укрепление здоровья детей, снижение уровня заболеваемости.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2.Привитие детям навыков экологической культуры.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3.Приобретение новых знаний и впечатлений об окружающем.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4.Качественная подготовка к новому учебному году.</w:t>
      </w:r>
    </w:p>
    <w:p w:rsidR="00816266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817CC0" w:rsidRPr="00F71320" w:rsidRDefault="00817CC0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Принципы: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· учет возрастных и психофизических возможностей, особенностей детей;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· систематичность педагогического процесса;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· принцип деятельного подхода к организации образовательного процесса;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· взаимодействие ДОУ и семьи. 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Подготовка к летнему оздоровительному периоду (ЛОП).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</w:p>
    <w:tbl>
      <w:tblPr>
        <w:tblW w:w="91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961"/>
        <w:gridCol w:w="1559"/>
        <w:gridCol w:w="1701"/>
      </w:tblGrid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Срок выполнения.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</w:tr>
      <w:tr w:rsidR="00816266" w:rsidRPr="00F71320" w:rsidTr="00F71320">
        <w:tc>
          <w:tcPr>
            <w:tcW w:w="918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320">
              <w:rPr>
                <w:rFonts w:ascii="Times New Roman" w:hAnsi="Times New Roman" w:cs="Times New Roman"/>
                <w:b/>
                <w:sz w:val="24"/>
                <w:szCs w:val="24"/>
              </w:rPr>
              <w:t>1. Административно – хозяйственная деятельность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1.1.                     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Покраска, ремонт оборудования на игровых площадках.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   15. 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1.2.                     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Подготовка уголков природы, огородов, цветников групп.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 15.05.17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1.3.                     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Изучить предполагаемую наполняемость групп в летние месяцы.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 25.05.17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1.4.                     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педагогов, технического персонала по вопросам охраны жизни и здоровья детей при организации летних праздников, игр и т.п.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 22. 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1.5.                     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Организовать  субботник по благоустройству территории детского сада (с привлечением родителей)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29.04.2017</w:t>
            </w:r>
          </w:p>
          <w:p w:rsidR="00816266" w:rsidRPr="00F71320" w:rsidRDefault="00BE0BFE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1.6.                     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Провести беседы с детьми по вопросам безопасности дорожного движения.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F71320">
        <w:tc>
          <w:tcPr>
            <w:tcW w:w="918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1320">
              <w:rPr>
                <w:rFonts w:ascii="Times New Roman" w:hAnsi="Times New Roman" w:cs="Times New Roman"/>
                <w:b/>
                <w:sz w:val="24"/>
                <w:szCs w:val="24"/>
              </w:rPr>
              <w:t>2.Методическая работа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Итоговый  педагогический совет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30. 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«Готовность детского сада к летне-оздоровительному сезону».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031989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15.05.17-26.05.17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Составить методические рекомендации для воспитателей</w:t>
            </w:r>
            <w:r w:rsidR="00BE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с детьми в летний период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031989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 30.05.17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- Календарь летних народных праздников, развлечений.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031989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 30.05.17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</w:tc>
      </w:tr>
      <w:tr w:rsidR="00816266" w:rsidRPr="00F71320" w:rsidTr="00F71320">
        <w:tc>
          <w:tcPr>
            <w:tcW w:w="918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817CC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C0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с родителями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Провести групповые родительские собрания по подготовке к лету: дать информацию о состоянии здоровья детей и предстоящей  работе детского сада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 29. 05.1</w:t>
            </w:r>
            <w:r w:rsidR="00031989" w:rsidRPr="00F71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Заведующий ДОУ.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консультации для родителей, выезжающих с детьми на отдых и 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остающихся в городе.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031989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29.05.17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информационно-справочный р</w:t>
            </w:r>
            <w:r w:rsidR="00031989"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аздел для родителей  на сайте 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031989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 02.06.17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031989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F71320"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родителями всех возрастных групп по правилам безопасности на водных объектах, в лесу, на дороге, на солнце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031989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 02.06.17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1989"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</w:t>
            </w:r>
            <w:r w:rsidR="00F713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F71320" w:rsidRDefault="00816266" w:rsidP="00F71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31989" w:rsidRPr="00F71320">
        <w:rPr>
          <w:rFonts w:ascii="Times New Roman" w:hAnsi="Times New Roman" w:cs="Times New Roman"/>
          <w:b/>
          <w:sz w:val="28"/>
          <w:szCs w:val="28"/>
        </w:rPr>
        <w:t xml:space="preserve">летней оздоровительной работы </w:t>
      </w:r>
      <w:r w:rsidRPr="00F71320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20">
        <w:rPr>
          <w:rFonts w:ascii="Times New Roman" w:hAnsi="Times New Roman" w:cs="Times New Roman"/>
          <w:b/>
          <w:sz w:val="24"/>
          <w:szCs w:val="24"/>
        </w:rPr>
        <w:t>2.1. Оздоровительная работа.</w:t>
      </w:r>
    </w:p>
    <w:tbl>
      <w:tblPr>
        <w:tblW w:w="96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4085"/>
        <w:gridCol w:w="764"/>
        <w:gridCol w:w="755"/>
        <w:gridCol w:w="868"/>
        <w:gridCol w:w="2112"/>
      </w:tblGrid>
      <w:tr w:rsidR="00816266" w:rsidRPr="00F71320" w:rsidTr="00031989">
        <w:tc>
          <w:tcPr>
            <w:tcW w:w="11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мероприятий.</w:t>
            </w:r>
          </w:p>
        </w:tc>
        <w:tc>
          <w:tcPr>
            <w:tcW w:w="23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Срок выполнения.</w:t>
            </w:r>
          </w:p>
        </w:tc>
        <w:tc>
          <w:tcPr>
            <w:tcW w:w="2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</w:tr>
      <w:tr w:rsidR="00816266" w:rsidRPr="00F71320" w:rsidTr="00031989">
        <w:tc>
          <w:tcPr>
            <w:tcW w:w="110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приём, гимнастика, прогулки, экскурсии, походы)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Обеспечение самостоятельной двигательной активности детей в течение дня.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изготовление инвентаря, игрушек для организации </w:t>
            </w:r>
            <w:r w:rsidR="00031989"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 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031989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 с использованием музыкального  сопровождения.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Закаливание в течение дня естественными факторами природы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Закрепление с детьми основных видов движений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Разучивание новых спортивных и народных игр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игр и развлечений, соревнований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Витаминизированное питание свежими овощами и фруктами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Медсестра,  повара, администрация ДОУ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личной гигиены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Демонстрация различных схем, моделей, правил, способствующих выполнению самостоятельных действий.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Беседы о полезности, целесообразности и необходимости выполнения правил личной гигиены.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Демонстрация информативного и дидактического материала на тему «Я  и мое здоровье»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  питания.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Администрация ДОУ.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естра.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  на природу, по экологической тропе.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Оформление предметного  окружения ребенка, направленное на духовное и нравственное развитие.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Цикл бесед с детьми по теме «В здоровом теле – здоровый дух».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Цикл бесед с детьми по теме «Как обезопасить свою жизнь».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031989">
        <w:tc>
          <w:tcPr>
            <w:tcW w:w="1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питания</w:t>
            </w:r>
          </w:p>
        </w:tc>
        <w:tc>
          <w:tcPr>
            <w:tcW w:w="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E43988" w:rsidRPr="00F71320" w:rsidRDefault="00E43988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88" w:rsidRPr="00F71320" w:rsidRDefault="00E43988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88" w:rsidRPr="00F71320" w:rsidRDefault="00E43988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88" w:rsidRPr="00F71320" w:rsidRDefault="00E43988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66" w:rsidRPr="00817CC0" w:rsidRDefault="00816266" w:rsidP="0081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lastRenderedPageBreak/>
        <w:t>2.2. Профилактическая работа.</w:t>
      </w:r>
    </w:p>
    <w:p w:rsidR="00816266" w:rsidRPr="00817CC0" w:rsidRDefault="00816266" w:rsidP="00817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2.2.1. Закаливающие мероприятия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3838"/>
        <w:gridCol w:w="824"/>
        <w:gridCol w:w="814"/>
        <w:gridCol w:w="936"/>
        <w:gridCol w:w="2651"/>
      </w:tblGrid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Прием детей на улице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Ходьба по мокрым дорожкам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Ходьба по массажным коврикам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Включение в питание: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1)    Зелень, лук, чеснок, салаты.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, мед</w:t>
            </w:r>
            <w:proofErr w:type="gramStart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естра.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2)    Свежие овощи, фрукты.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E43988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, мед</w:t>
            </w:r>
            <w:proofErr w:type="gramStart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естра.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Облегченная одежда.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естра.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естра.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2.2.2.  Коррекционно-профилактическая работа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4578"/>
        <w:gridCol w:w="764"/>
        <w:gridCol w:w="755"/>
        <w:gridCol w:w="868"/>
        <w:gridCol w:w="2274"/>
      </w:tblGrid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Упражнения на профилактику плоскостопия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правильной осанки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2.2.3. Просветительская работа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5106"/>
        <w:gridCol w:w="764"/>
        <w:gridCol w:w="755"/>
        <w:gridCol w:w="868"/>
        <w:gridCol w:w="1746"/>
      </w:tblGrid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Уголок «Безопасное лето»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Уголки здоровья: «Я и мое здоровье»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 и семейных работ, посвященных формированию здорового образа жизни.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2.2.4. Организация двигательного режима в ДОУ.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3961"/>
        <w:gridCol w:w="1727"/>
        <w:gridCol w:w="755"/>
        <w:gridCol w:w="870"/>
        <w:gridCol w:w="1866"/>
      </w:tblGrid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3988" w:rsidRPr="00F71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Утренняя гимнастика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Подвижные игры, физические упражнения на прогулках и самостоятельная двигательная деятельность детей.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помещении с элементами двигательной активности. Использование пособий физкультурного уголка.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Физкультурный досуг.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Еженедельно (е/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 е/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  е/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Соревнование эстафеты.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е/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 е/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 е/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Походы, экскурсии в парк.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Совместная физкультурно-оздоровительная работа детского сада и семьи.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2.2.5.                    Питьевой режим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6"/>
        <w:gridCol w:w="1833"/>
        <w:gridCol w:w="2727"/>
      </w:tblGrid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C83182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Замена кипяченой воды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7.00, 10.00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, 14.50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Вынос на прогулочные площадки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816266" w:rsidRPr="00F71320" w:rsidTr="0081626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Ответственные – старшая медсестра, воспитатели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CC0">
        <w:rPr>
          <w:rFonts w:ascii="Times New Roman" w:hAnsi="Times New Roman" w:cs="Times New Roman"/>
          <w:b/>
          <w:sz w:val="28"/>
          <w:szCs w:val="28"/>
        </w:rPr>
        <w:t> 2.3.        Мониторинг посещаемости и заболеваемости воспитанников.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4659"/>
        <w:gridCol w:w="779"/>
        <w:gridCol w:w="770"/>
        <w:gridCol w:w="885"/>
        <w:gridCol w:w="2137"/>
      </w:tblGrid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Срок выполнения.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Системный учет и анализ заболеваемости.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Мед. Сестра.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Системный учет и анализ посещаемости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  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CC0">
        <w:rPr>
          <w:rFonts w:ascii="Times New Roman" w:hAnsi="Times New Roman" w:cs="Times New Roman"/>
          <w:b/>
          <w:sz w:val="28"/>
          <w:szCs w:val="28"/>
        </w:rPr>
        <w:t>2.4.        Административно-хозяйственная работа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4755"/>
        <w:gridCol w:w="2088"/>
        <w:gridCol w:w="2165"/>
      </w:tblGrid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Пополнение оборудования на участках в соответствии с ФГОС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Озеленение участков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вышестоящих организаций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групповых 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 для улицы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64720" w:rsidRPr="00F71320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C83182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Установка сеток на окна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64720" w:rsidRPr="00F71320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Инструктаж с сотрудниками ДОУ: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-   по организации охраны жизни и здоровья детей;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-   предупреждению детского травматизма;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- предупреждение отравлений ядовитыми растениями и грибами;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-   организации праздников развлечений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Проведение санитарных дней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Еженедельно в пятницу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и помещений ДОУ к началу нового учебного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CC0">
        <w:rPr>
          <w:rFonts w:ascii="Times New Roman" w:hAnsi="Times New Roman" w:cs="Times New Roman"/>
          <w:b/>
          <w:sz w:val="28"/>
          <w:szCs w:val="28"/>
        </w:rPr>
        <w:t>2.5.        Методиче</w:t>
      </w:r>
      <w:r w:rsidR="00664720" w:rsidRPr="00817CC0">
        <w:rPr>
          <w:rFonts w:ascii="Times New Roman" w:hAnsi="Times New Roman" w:cs="Times New Roman"/>
          <w:b/>
          <w:sz w:val="28"/>
          <w:szCs w:val="28"/>
        </w:rPr>
        <w:t>ская работа (старший воспитатель</w:t>
      </w:r>
      <w:r w:rsidRPr="00817CC0">
        <w:rPr>
          <w:rFonts w:ascii="Times New Roman" w:hAnsi="Times New Roman" w:cs="Times New Roman"/>
          <w:b/>
          <w:sz w:val="28"/>
          <w:szCs w:val="28"/>
        </w:rPr>
        <w:t>) 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1"/>
        <w:gridCol w:w="2750"/>
        <w:gridCol w:w="2382"/>
        <w:gridCol w:w="2493"/>
      </w:tblGrid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Организация в ДОУ оздоровительных мероприятий в летний период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воспитательно-образовательной работы в летний период с учётом ФГОС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Партнёрские отношения семьи и детского сада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Консультация медперсонала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Летний отдых без проблем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Воспитание навыков правильной осанки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Советы родителям первоклассников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Семинар – практикум,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 «Если хочешь быть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 (СП)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«Игры с  использованием природного материала» (МК)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 Педагогический совет «Анализ летне-оздоровительной работы и п</w:t>
            </w:r>
            <w:r w:rsidR="00664720" w:rsidRPr="00F71320">
              <w:rPr>
                <w:rFonts w:ascii="Times New Roman" w:hAnsi="Times New Roman" w:cs="Times New Roman"/>
                <w:sz w:val="24"/>
                <w:szCs w:val="24"/>
              </w:rPr>
              <w:t>ринятие плана работы ДОУ на 2017-2018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кабинета (выставки)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Игры с детьми летом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педагога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Информационно – рекламная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Смотр-конкурс «Лучшая страничка группы»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Акция  «Сотрудничество – путь к благополучию»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Презентация «Вот и лето прошло»</w:t>
            </w: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2.6.      Руководство и контроль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9"/>
        <w:gridCol w:w="3293"/>
        <w:gridCol w:w="1870"/>
        <w:gridCol w:w="2474"/>
      </w:tblGrid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19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и содержание участка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всех зон участка: соответствие гигиеническим нормам (его достаточность,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травмобезопасность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), режим уборки (объем, кратность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Заведующая ДОУ.</w:t>
            </w:r>
          </w:p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Чистота: генеральная, текущая уборка (частота, кратность), температурный режим, режим проветривания.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Уборочный инвентарь: наличие и состояние оборудования для уборки помещений, мытья мебели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осуды, игрушек и пособий (достаточность, маркировка).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Моющие и дезинфицирующие средства: наличие, достаточность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ффективность и безопасность, условия хранения.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Наличие на окнах, дверных проемах металлической сетки (или синтетических материалов с размером ячеек не более 2,0 – 2,2 мм) для предупреждения залета насекомых</w:t>
            </w:r>
            <w:r w:rsidR="00664720"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Заведующая ДОУ.</w:t>
            </w:r>
          </w:p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помещений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C8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Мебель, твердый и мягкий инвентарь,: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травмобезопасность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, использование и эксплуатация в соответствии с гигиеническими требованиями, исправность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остаточность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Заведующая ДОУ.</w:t>
            </w:r>
          </w:p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16266" w:rsidRPr="00F71320" w:rsidTr="00664720">
        <w:tc>
          <w:tcPr>
            <w:tcW w:w="20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оборудования: достаточность, маркировка, расстановка кухонной посуды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нвентаря, спецоборудования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Заведующая ДОУ,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816266" w:rsidRPr="00F71320" w:rsidTr="00664720">
        <w:tc>
          <w:tcPr>
            <w:tcW w:w="207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состояние помещений: условия хранения сырья, достаточность, маркировка уборочного инвентаря, наличие моющих и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дезинфициющих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оответствии с гигиеническими требованиями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Поступление на пищеблок продуктов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Согласованность в работе сотрудников по организации питания: реализация готовой пищи по группам, суточный рацион выполнения норм питания, правила личной гигиены персонала.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режима питания: сервировка стола, аппетит детей и их эмоциональное состояние, общение воспитателя с детьми во время приема пищи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аботник,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</w:p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Заведующая ДОУ.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4720"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720" w:rsidRPr="00F71320" w:rsidRDefault="00664720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Состояние питьевого режима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Безопасность качества питьевой воды, соответствие требованиям санитарных правил.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Заведующая ДОУ.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4720"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Динамические наблюдения за состоянием здоровья и физического развития детей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664720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Утренний фильтр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Наблюдения за поведением и со</w:t>
            </w:r>
            <w:r w:rsidR="00664720"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стоянием ребенка в течение дня. 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Осуществляя контроль, необходимо отмечать внешние признаки утомления и степень их выраженности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детей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осмотр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Обследование на педикулез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 Профилактика контактных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гельмитозов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: достаточность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аркировка ветоши и уборочного инвентаря, наличие моющих и дезинфицирующих средств в соответствии с гигиеническими нормами. соблюдение требований обработки ветоши и режима уборки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10 дней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в случае карантина (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усиленный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санэпидрежим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Осмотр зева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4720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Осмотр кожных покровов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64720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Состояние одежды и обуви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54574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медсестра,  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Соблюдение двигательного режима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Объем двигательной активности в течение дня, соответствие возрастным требованиям, разнообразие форм двигательной деятельности в режиме дня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54574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медсестра,  </w:t>
            </w:r>
            <w:r w:rsidR="00D54574"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системы закаливания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Используемые формы и методы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816266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54574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проведению прогулки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Содержание и состояние выносного материала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Ежедневно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едсестра,  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54574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4574"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гимнастика, подвижные игры, двигательная разминка, спортивные упражнения, 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сна, индивидуальная работа, трудовая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54574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медсестра, 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54574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4574"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дневного сна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помещения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одготовка детей ко сну, учет индивидуальных особенностей детей, пассивная коррекция нарушений осанки положением  во время сна, гимнастика пробуждения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664720"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3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оборудования и безопасность места проведения мероприятия, содержание и состояние выносного материала, двигательная активность детей.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D54574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4574" w:rsidRPr="00F71320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D54574" w:rsidRPr="00F71320" w:rsidRDefault="00D54574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266" w:rsidRPr="00F71320" w:rsidRDefault="00816266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20">
        <w:rPr>
          <w:rFonts w:ascii="Times New Roman" w:hAnsi="Times New Roman" w:cs="Times New Roman"/>
          <w:sz w:val="24"/>
          <w:szCs w:val="24"/>
        </w:rPr>
        <w:t> </w:t>
      </w:r>
    </w:p>
    <w:p w:rsidR="00816266" w:rsidRPr="00817CC0" w:rsidRDefault="00816266" w:rsidP="00F71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C0">
        <w:rPr>
          <w:rFonts w:ascii="Times New Roman" w:hAnsi="Times New Roman" w:cs="Times New Roman"/>
          <w:b/>
          <w:sz w:val="24"/>
          <w:szCs w:val="24"/>
        </w:rPr>
        <w:t>2.7.      Взаимодействие с родителями воспитанников</w:t>
      </w:r>
    </w:p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3552"/>
        <w:gridCol w:w="764"/>
        <w:gridCol w:w="755"/>
        <w:gridCol w:w="868"/>
        <w:gridCol w:w="3289"/>
      </w:tblGrid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мероприятий.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Срок выполнения.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C64D9A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9A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родителей.</w:t>
            </w:r>
          </w:p>
        </w:tc>
      </w:tr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Адаптация в ДОУ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мл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адших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C6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Зачем детям нужна мама?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   мл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адших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C6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Азы воспитанности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ср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едних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C6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Игра – не забава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ст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арших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C6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Помочь учиться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подг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отовительной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C64D9A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9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родителей.</w:t>
            </w:r>
          </w:p>
        </w:tc>
      </w:tr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 летнем отдыхе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мл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адших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Влияние родительских установок на развитие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Учим ребёнка общаться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C83182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  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адших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Роль семьи в физическом воспитании ребёнка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ср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едних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Отец как воспитатель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ст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арших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Сотрудничество ДОУ и семьи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C6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4D9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Народная педагогика как средство воспитания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C64D9A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Детское упрямство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ср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едних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Питьевая вода и здоровье ребёнка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ср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едних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с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тарших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Здоровое питание для дошкольника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ст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арших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C8318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C64D9A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9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наглядной агитации.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Природа – источник знаний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мл</w:t>
            </w:r>
            <w:r w:rsidR="003B3A63">
              <w:rPr>
                <w:rFonts w:ascii="Times New Roman" w:hAnsi="Times New Roman" w:cs="Times New Roman"/>
                <w:sz w:val="24"/>
                <w:szCs w:val="24"/>
              </w:rPr>
              <w:t>адших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3B3A63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Растим «почемучку»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Осторожно, дорога!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3B3A63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  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адших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ср</w:t>
            </w:r>
            <w:r w:rsidR="003B3A63">
              <w:rPr>
                <w:rFonts w:ascii="Times New Roman" w:hAnsi="Times New Roman" w:cs="Times New Roman"/>
                <w:sz w:val="24"/>
                <w:szCs w:val="24"/>
              </w:rPr>
              <w:t>едних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3B3A63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Здоровая семья – здоровые дети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3B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</w:t>
            </w:r>
            <w:r w:rsidR="003B3A63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3B3A63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Школьная нагрузка. Как помочь ребёнку справиться.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B3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3B3A63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Гигиена дома и в саду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Опасная еда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Где берутся витамины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естра.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Игры в песочнице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  мл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ср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 и на даче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Возможности речевых и логических игр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 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 с детским садом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16266" w:rsidRPr="00F71320" w:rsidTr="0081626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C64D9A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9A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(педагоги, родители, дети)</w:t>
            </w:r>
          </w:p>
        </w:tc>
      </w:tr>
      <w:tr w:rsidR="00816266" w:rsidRPr="00F71320" w:rsidTr="0081626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Уют своими руками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C64D9A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   мл, ср, ст.</w:t>
            </w:r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816266" w:rsidRPr="00F7132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«Праздник солнца»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 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Праздник «День семьи»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   всех групп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Воспитатели   групп</w:t>
            </w:r>
            <w:proofErr w:type="gram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C64D9A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816266" w:rsidRPr="00F71320" w:rsidTr="0081626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Досуг «День Нептуна»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16266" w:rsidRPr="00F71320" w:rsidRDefault="00816266" w:rsidP="00F71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16266" w:rsidRPr="00F71320" w:rsidRDefault="00816266" w:rsidP="00C6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4D9A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</w:tbl>
    <w:p w:rsidR="00C64D9A" w:rsidRDefault="00C64D9A" w:rsidP="00F7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D9A" w:rsidSect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EAA"/>
    <w:multiLevelType w:val="multilevel"/>
    <w:tmpl w:val="77FA1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74AB"/>
    <w:multiLevelType w:val="multilevel"/>
    <w:tmpl w:val="402AE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76FC6"/>
    <w:multiLevelType w:val="multilevel"/>
    <w:tmpl w:val="C0C4A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B20B4"/>
    <w:multiLevelType w:val="multilevel"/>
    <w:tmpl w:val="C568B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73A50"/>
    <w:multiLevelType w:val="multilevel"/>
    <w:tmpl w:val="A386D8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45D5F"/>
    <w:multiLevelType w:val="multilevel"/>
    <w:tmpl w:val="7CBCB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D3342"/>
    <w:multiLevelType w:val="multilevel"/>
    <w:tmpl w:val="62B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C3D03"/>
    <w:multiLevelType w:val="multilevel"/>
    <w:tmpl w:val="9A205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43CA4"/>
    <w:multiLevelType w:val="multilevel"/>
    <w:tmpl w:val="3D2C1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77CA3"/>
    <w:multiLevelType w:val="multilevel"/>
    <w:tmpl w:val="8FEA8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90A55"/>
    <w:multiLevelType w:val="multilevel"/>
    <w:tmpl w:val="279AC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80CDB"/>
    <w:multiLevelType w:val="multilevel"/>
    <w:tmpl w:val="B106A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B5ADD"/>
    <w:multiLevelType w:val="multilevel"/>
    <w:tmpl w:val="10A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95DBE"/>
    <w:multiLevelType w:val="multilevel"/>
    <w:tmpl w:val="2B40A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101DA"/>
    <w:multiLevelType w:val="multilevel"/>
    <w:tmpl w:val="92BE13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50BD1"/>
    <w:multiLevelType w:val="multilevel"/>
    <w:tmpl w:val="22929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92A3E"/>
    <w:multiLevelType w:val="multilevel"/>
    <w:tmpl w:val="B456E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757B6"/>
    <w:multiLevelType w:val="multilevel"/>
    <w:tmpl w:val="2DD8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B5839"/>
    <w:multiLevelType w:val="multilevel"/>
    <w:tmpl w:val="7F404D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5500D"/>
    <w:multiLevelType w:val="multilevel"/>
    <w:tmpl w:val="7A0A2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968A3"/>
    <w:multiLevelType w:val="multilevel"/>
    <w:tmpl w:val="2B34B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A5494"/>
    <w:multiLevelType w:val="multilevel"/>
    <w:tmpl w:val="FAB8F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84D03"/>
    <w:multiLevelType w:val="multilevel"/>
    <w:tmpl w:val="5A2C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66"/>
    <w:rsid w:val="00031989"/>
    <w:rsid w:val="00101D5A"/>
    <w:rsid w:val="00114AC9"/>
    <w:rsid w:val="00192832"/>
    <w:rsid w:val="001C00C9"/>
    <w:rsid w:val="001C3842"/>
    <w:rsid w:val="001F049E"/>
    <w:rsid w:val="002116CD"/>
    <w:rsid w:val="002A40CB"/>
    <w:rsid w:val="00361F6A"/>
    <w:rsid w:val="003732E6"/>
    <w:rsid w:val="00381422"/>
    <w:rsid w:val="003B3A63"/>
    <w:rsid w:val="004F5351"/>
    <w:rsid w:val="0055096A"/>
    <w:rsid w:val="00581E93"/>
    <w:rsid w:val="00664720"/>
    <w:rsid w:val="006C26A7"/>
    <w:rsid w:val="007111DC"/>
    <w:rsid w:val="00736EEE"/>
    <w:rsid w:val="007E5DFF"/>
    <w:rsid w:val="00804BAA"/>
    <w:rsid w:val="00816266"/>
    <w:rsid w:val="00817CC0"/>
    <w:rsid w:val="008711BA"/>
    <w:rsid w:val="0097102B"/>
    <w:rsid w:val="00972BA0"/>
    <w:rsid w:val="009A25FB"/>
    <w:rsid w:val="00A92028"/>
    <w:rsid w:val="00B003E9"/>
    <w:rsid w:val="00B80BAF"/>
    <w:rsid w:val="00BE0BFE"/>
    <w:rsid w:val="00BF1D2E"/>
    <w:rsid w:val="00BF51CE"/>
    <w:rsid w:val="00C311BF"/>
    <w:rsid w:val="00C31469"/>
    <w:rsid w:val="00C616B9"/>
    <w:rsid w:val="00C64D9A"/>
    <w:rsid w:val="00C83182"/>
    <w:rsid w:val="00CE0698"/>
    <w:rsid w:val="00D54574"/>
    <w:rsid w:val="00D6045D"/>
    <w:rsid w:val="00E43988"/>
    <w:rsid w:val="00E508B6"/>
    <w:rsid w:val="00E7645A"/>
    <w:rsid w:val="00EC27D8"/>
    <w:rsid w:val="00F24FCC"/>
    <w:rsid w:val="00F7132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6"/>
  </w:style>
  <w:style w:type="paragraph" w:styleId="1">
    <w:name w:val="heading 1"/>
    <w:basedOn w:val="a"/>
    <w:link w:val="10"/>
    <w:uiPriority w:val="9"/>
    <w:qFormat/>
    <w:rsid w:val="0081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1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6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81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266"/>
  </w:style>
  <w:style w:type="paragraph" w:styleId="a7">
    <w:name w:val="Balloon Text"/>
    <w:basedOn w:val="a"/>
    <w:link w:val="a8"/>
    <w:uiPriority w:val="99"/>
    <w:semiHidden/>
    <w:unhideWhenUsed/>
    <w:rsid w:val="00F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2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1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BA06-14FE-4340-A1AB-BD3837BE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2017-06-07T11:31:00Z</cp:lastPrinted>
  <dcterms:created xsi:type="dcterms:W3CDTF">2017-06-13T05:56:00Z</dcterms:created>
  <dcterms:modified xsi:type="dcterms:W3CDTF">2017-06-13T05:56:00Z</dcterms:modified>
</cp:coreProperties>
</file>