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6C" w:rsidRPr="003030B4" w:rsidRDefault="004E0C6C" w:rsidP="004E0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B4">
        <w:rPr>
          <w:rFonts w:ascii="Times New Roman" w:hAnsi="Times New Roman" w:cs="Times New Roman"/>
          <w:b/>
          <w:sz w:val="28"/>
          <w:szCs w:val="28"/>
        </w:rPr>
        <w:t>План работы МБДОУ «Детский сад № 66»</w:t>
      </w:r>
    </w:p>
    <w:p w:rsidR="004E0C6C" w:rsidRPr="003030B4" w:rsidRDefault="004E0C6C" w:rsidP="004E0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B4">
        <w:rPr>
          <w:rFonts w:ascii="Times New Roman" w:hAnsi="Times New Roman" w:cs="Times New Roman"/>
          <w:b/>
          <w:sz w:val="28"/>
          <w:szCs w:val="28"/>
        </w:rPr>
        <w:t>по  муниципальному проекту</w:t>
      </w:r>
    </w:p>
    <w:p w:rsidR="004E0C6C" w:rsidRPr="003030B4" w:rsidRDefault="004E0C6C" w:rsidP="004E0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B4">
        <w:rPr>
          <w:rFonts w:ascii="Times New Roman" w:hAnsi="Times New Roman" w:cs="Times New Roman"/>
          <w:b/>
          <w:sz w:val="28"/>
          <w:szCs w:val="28"/>
        </w:rPr>
        <w:t>«Культурное наследие Чувашии заботливо и бережно храним»</w:t>
      </w:r>
    </w:p>
    <w:p w:rsidR="004E0C6C" w:rsidRPr="003030B4" w:rsidRDefault="004E0C6C" w:rsidP="004E0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B4">
        <w:rPr>
          <w:rFonts w:ascii="Times New Roman" w:hAnsi="Times New Roman" w:cs="Times New Roman"/>
          <w:b/>
          <w:sz w:val="28"/>
          <w:szCs w:val="28"/>
        </w:rPr>
        <w:t>на 2018- 2019 учебный год</w:t>
      </w:r>
    </w:p>
    <w:p w:rsidR="004E0C6C" w:rsidRPr="003030B4" w:rsidRDefault="004E0C6C" w:rsidP="004E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6ColorfulAccent6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78"/>
        <w:gridCol w:w="2265"/>
        <w:gridCol w:w="1961"/>
        <w:gridCol w:w="276"/>
        <w:gridCol w:w="2276"/>
      </w:tblGrid>
      <w:tr w:rsidR="004E0C6C" w:rsidRPr="003030B4" w:rsidTr="00CE3F1F">
        <w:trPr>
          <w:cnfStyle w:val="100000000000"/>
        </w:trPr>
        <w:tc>
          <w:tcPr>
            <w:cnfStyle w:val="001000000000"/>
            <w:tcW w:w="1276" w:type="dxa"/>
            <w:vMerge w:val="restart"/>
            <w:tcBorders>
              <w:bottom w:val="none" w:sz="0" w:space="0" w:color="auto"/>
            </w:tcBorders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56" w:type="dxa"/>
            <w:gridSpan w:val="5"/>
            <w:tcBorders>
              <w:bottom w:val="none" w:sz="0" w:space="0" w:color="auto"/>
            </w:tcBorders>
          </w:tcPr>
          <w:p w:rsidR="004E0C6C" w:rsidRPr="003030B4" w:rsidRDefault="004E0C6C" w:rsidP="00CE3F1F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E0C6C" w:rsidRPr="003030B4" w:rsidRDefault="004E0C6C" w:rsidP="00CE3F1F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Форма организации работы</w:t>
            </w:r>
          </w:p>
        </w:tc>
      </w:tr>
      <w:tr w:rsidR="004E0C6C" w:rsidRPr="003030B4" w:rsidTr="00CE3F1F">
        <w:trPr>
          <w:cnfStyle w:val="000000100000"/>
        </w:trPr>
        <w:tc>
          <w:tcPr>
            <w:cnfStyle w:val="001000000000"/>
            <w:tcW w:w="1276" w:type="dxa"/>
            <w:vMerge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детьми</w:t>
            </w:r>
          </w:p>
        </w:tc>
        <w:tc>
          <w:tcPr>
            <w:tcW w:w="2265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педагогами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родителями </w:t>
            </w:r>
          </w:p>
        </w:tc>
        <w:tc>
          <w:tcPr>
            <w:tcW w:w="2276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социумом</w:t>
            </w:r>
          </w:p>
        </w:tc>
      </w:tr>
      <w:tr w:rsidR="004E0C6C" w:rsidRPr="003030B4" w:rsidTr="00CE3F1F">
        <w:tc>
          <w:tcPr>
            <w:cnfStyle w:val="001000000000"/>
            <w:tcW w:w="1276" w:type="dxa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Сентябрь </w:t>
            </w:r>
          </w:p>
        </w:tc>
        <w:tc>
          <w:tcPr>
            <w:tcW w:w="2578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Рассматривание кукол в национальных чувашских костюмах</w:t>
            </w:r>
          </w:p>
        </w:tc>
        <w:tc>
          <w:tcPr>
            <w:tcW w:w="2265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Консультация:</w:t>
            </w:r>
          </w:p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«Украшение головных уборов чувашских женщин»</w:t>
            </w:r>
          </w:p>
        </w:tc>
        <w:tc>
          <w:tcPr>
            <w:tcW w:w="2237" w:type="dxa"/>
            <w:gridSpan w:val="2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</w:t>
            </w:r>
          </w:p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 В краю ста тысяч песен ста тысяч вышивок»</w:t>
            </w:r>
          </w:p>
        </w:tc>
        <w:tc>
          <w:tcPr>
            <w:tcW w:w="2276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rPr>
          <w:cnfStyle w:val="000000100000"/>
        </w:trPr>
        <w:tc>
          <w:tcPr>
            <w:cnfStyle w:val="001000000000"/>
            <w:tcW w:w="1276" w:type="dxa"/>
            <w:shd w:val="clear" w:color="auto" w:fill="auto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2578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Декоративное рисование  по мотивам чувашского орнамента</w:t>
            </w:r>
          </w:p>
        </w:tc>
        <w:tc>
          <w:tcPr>
            <w:tcW w:w="2265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уголков краеведения в группах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«Как знакомить дошкольников с достопримечательностями родного города»</w:t>
            </w:r>
          </w:p>
        </w:tc>
        <w:tc>
          <w:tcPr>
            <w:tcW w:w="2276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c>
          <w:tcPr>
            <w:cnfStyle w:val="001000000000"/>
            <w:tcW w:w="1276" w:type="dxa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Ноябрь </w:t>
            </w:r>
          </w:p>
        </w:tc>
        <w:tc>
          <w:tcPr>
            <w:tcW w:w="2578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Виртуальное ознакомление детей</w:t>
            </w:r>
          </w:p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 историческое прошлое родного народа» </w:t>
            </w:r>
          </w:p>
        </w:tc>
        <w:tc>
          <w:tcPr>
            <w:tcW w:w="2265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 - класс «Чувашские узоры» (обозначение символов)</w:t>
            </w:r>
          </w:p>
        </w:tc>
        <w:tc>
          <w:tcPr>
            <w:tcW w:w="2237" w:type="dxa"/>
            <w:gridSpan w:val="2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Экскурсия в музей чувашской вышивки</w:t>
            </w:r>
          </w:p>
        </w:tc>
      </w:tr>
      <w:tr w:rsidR="004E0C6C" w:rsidRPr="003030B4" w:rsidTr="00CE3F1F">
        <w:trPr>
          <w:cnfStyle w:val="000000100000"/>
        </w:trPr>
        <w:tc>
          <w:tcPr>
            <w:cnfStyle w:val="001000000000"/>
            <w:tcW w:w="1276" w:type="dxa"/>
            <w:shd w:val="clear" w:color="auto" w:fill="auto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2578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Чтение чувашских народных и авторских сказок, рассматривание иллюстраций</w:t>
            </w:r>
          </w:p>
        </w:tc>
        <w:tc>
          <w:tcPr>
            <w:tcW w:w="2265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«Организация чувашских подвижных игр на прогулке в зимний период"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 «Чувашские подвижные игры»</w:t>
            </w:r>
          </w:p>
        </w:tc>
        <w:tc>
          <w:tcPr>
            <w:tcW w:w="2276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c>
          <w:tcPr>
            <w:cnfStyle w:val="001000000000"/>
            <w:tcW w:w="1276" w:type="dxa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4843" w:type="dxa"/>
            <w:gridSpan w:val="2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Обрядовые праздники: «Рождественские посиделки» совместно с воспитанниками и педагогами  ДОУ </w:t>
            </w:r>
          </w:p>
        </w:tc>
        <w:tc>
          <w:tcPr>
            <w:tcW w:w="2237" w:type="dxa"/>
            <w:gridSpan w:val="2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Совместные детско-родительские творческие работы «Рождество»</w:t>
            </w:r>
          </w:p>
        </w:tc>
        <w:tc>
          <w:tcPr>
            <w:tcW w:w="2276" w:type="dxa"/>
            <w:vMerge w:val="restart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rPr>
          <w:cnfStyle w:val="000000100000"/>
          <w:trHeight w:val="1352"/>
        </w:trPr>
        <w:tc>
          <w:tcPr>
            <w:cnfStyle w:val="001000000000"/>
            <w:tcW w:w="1276" w:type="dxa"/>
            <w:shd w:val="clear" w:color="auto" w:fill="auto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2578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 гостях у сказки».</w:t>
            </w:r>
          </w:p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театра кукол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Чувашского театра кукол</w:t>
            </w:r>
          </w:p>
        </w:tc>
        <w:tc>
          <w:tcPr>
            <w:tcW w:w="2276" w:type="dxa"/>
            <w:vMerge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c>
          <w:tcPr>
            <w:cnfStyle w:val="001000000000"/>
            <w:tcW w:w="1276" w:type="dxa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2578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Творческие мастерские по изготовлению подарков для мам</w:t>
            </w:r>
          </w:p>
        </w:tc>
        <w:tc>
          <w:tcPr>
            <w:tcW w:w="2265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Мастер – класс по организации творческих мастерских по изготовлению </w:t>
            </w: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подарков для мам </w:t>
            </w:r>
          </w:p>
        </w:tc>
        <w:tc>
          <w:tcPr>
            <w:tcW w:w="2237" w:type="dxa"/>
            <w:gridSpan w:val="2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Выпуск стен газет для родителей «Мама- главное слово»</w:t>
            </w:r>
          </w:p>
        </w:tc>
        <w:tc>
          <w:tcPr>
            <w:tcW w:w="2276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rPr>
          <w:cnfStyle w:val="000000100000"/>
        </w:trPr>
        <w:tc>
          <w:tcPr>
            <w:cnfStyle w:val="001000000000"/>
            <w:tcW w:w="1276" w:type="dxa"/>
            <w:shd w:val="clear" w:color="auto" w:fill="auto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78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Неделя чувашской культуры и чувашского языка в ДО</w:t>
            </w:r>
            <w:proofErr w:type="gramStart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У(</w:t>
            </w:r>
            <w:proofErr w:type="spellStart"/>
            <w:proofErr w:type="gramEnd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викторины,развлечения</w:t>
            </w:r>
            <w:proofErr w:type="spellEnd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просмотр презентаций)</w:t>
            </w:r>
          </w:p>
        </w:tc>
        <w:tc>
          <w:tcPr>
            <w:tcW w:w="2265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« Познай </w:t>
            </w:r>
            <w:proofErr w:type="spellStart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культуру</w:t>
            </w:r>
            <w:proofErr w:type="gramStart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,т</w:t>
            </w:r>
            <w:proofErr w:type="gramEnd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радиции</w:t>
            </w:r>
            <w:proofErr w:type="spellEnd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обычия</w:t>
            </w:r>
            <w:proofErr w:type="spellEnd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чувашского края»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книжек-малышек «Мы в Чувашии живем»</w:t>
            </w:r>
          </w:p>
        </w:tc>
        <w:tc>
          <w:tcPr>
            <w:tcW w:w="2276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c>
          <w:tcPr>
            <w:cnfStyle w:val="001000000000"/>
            <w:tcW w:w="1276" w:type="dxa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2578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Музыкальное развлечение «</w:t>
            </w:r>
            <w:proofErr w:type="spellStart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Акатуй</w:t>
            </w:r>
            <w:proofErr w:type="spellEnd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265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Обобщение опыта работы педагогов, работающих по проблеме патриотического воспитания</w:t>
            </w:r>
          </w:p>
        </w:tc>
        <w:tc>
          <w:tcPr>
            <w:tcW w:w="2237" w:type="dxa"/>
            <w:gridSpan w:val="2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Опрос– </w:t>
            </w:r>
            <w:proofErr w:type="gramStart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</w:t>
            </w:r>
            <w:proofErr w:type="gramEnd"/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кетирование родителей </w:t>
            </w:r>
          </w:p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«Знаете ли Вы свой город?»</w:t>
            </w:r>
          </w:p>
        </w:tc>
        <w:tc>
          <w:tcPr>
            <w:tcW w:w="2276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Концерт  с участием воспитанников СОШ № 20</w:t>
            </w:r>
          </w:p>
        </w:tc>
      </w:tr>
      <w:tr w:rsidR="004E0C6C" w:rsidRPr="003030B4" w:rsidTr="00CE3F1F">
        <w:trPr>
          <w:cnfStyle w:val="000000100000"/>
        </w:trPr>
        <w:tc>
          <w:tcPr>
            <w:cnfStyle w:val="001000000000"/>
            <w:tcW w:w="1276" w:type="dxa"/>
            <w:vMerge w:val="restart"/>
            <w:shd w:val="clear" w:color="auto" w:fill="auto"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Июнь </w:t>
            </w:r>
          </w:p>
        </w:tc>
        <w:tc>
          <w:tcPr>
            <w:tcW w:w="2578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Выступление воспитанников детского сада с фольклорными номерами на праздновании Дня защиты детей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чувашских национальных костюмов к выступлению</w:t>
            </w:r>
          </w:p>
        </w:tc>
        <w:tc>
          <w:tcPr>
            <w:tcW w:w="2276" w:type="dxa"/>
            <w:shd w:val="clear" w:color="auto" w:fill="auto"/>
          </w:tcPr>
          <w:p w:rsidR="004E0C6C" w:rsidRPr="003030B4" w:rsidRDefault="004E0C6C" w:rsidP="00CE3F1F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0C6C" w:rsidRPr="003030B4" w:rsidTr="00CE3F1F">
        <w:tc>
          <w:tcPr>
            <w:cnfStyle w:val="001000000000"/>
            <w:tcW w:w="1276" w:type="dxa"/>
            <w:vMerge/>
          </w:tcPr>
          <w:p w:rsidR="004E0C6C" w:rsidRPr="003030B4" w:rsidRDefault="004E0C6C" w:rsidP="00CE3F1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30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детских рисунков «Край родной в сердце нашем»</w:t>
            </w:r>
          </w:p>
        </w:tc>
        <w:tc>
          <w:tcPr>
            <w:tcW w:w="276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</w:tcPr>
          <w:p w:rsidR="004E0C6C" w:rsidRPr="003030B4" w:rsidRDefault="004E0C6C" w:rsidP="00CE3F1F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E0C6C" w:rsidRPr="003030B4" w:rsidRDefault="004E0C6C" w:rsidP="004E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6C" w:rsidRPr="003030B4" w:rsidRDefault="004E0C6C" w:rsidP="004E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698" w:rsidRDefault="00CE0698"/>
    <w:sectPr w:rsidR="00CE0698" w:rsidSect="009B17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0C6C"/>
    <w:rsid w:val="00092E11"/>
    <w:rsid w:val="00114AC9"/>
    <w:rsid w:val="002A40CB"/>
    <w:rsid w:val="00361F6A"/>
    <w:rsid w:val="004E0C6C"/>
    <w:rsid w:val="004F5351"/>
    <w:rsid w:val="0055096A"/>
    <w:rsid w:val="00693D41"/>
    <w:rsid w:val="0072618F"/>
    <w:rsid w:val="00892127"/>
    <w:rsid w:val="008A5F77"/>
    <w:rsid w:val="009C6484"/>
    <w:rsid w:val="00BF1D2E"/>
    <w:rsid w:val="00CE0698"/>
    <w:rsid w:val="00D73969"/>
    <w:rsid w:val="00F46810"/>
    <w:rsid w:val="00FB3A80"/>
    <w:rsid w:val="00FE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4E0C6C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2018-09-10T07:31:00Z</dcterms:created>
  <dcterms:modified xsi:type="dcterms:W3CDTF">2018-09-10T07:32:00Z</dcterms:modified>
</cp:coreProperties>
</file>