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2" w:rsidRDefault="005C2F82" w:rsidP="005C2F82">
      <w:pPr>
        <w:pStyle w:val="Default"/>
      </w:pPr>
    </w:p>
    <w:p w:rsidR="005C2F82" w:rsidRPr="005C2F82" w:rsidRDefault="005C2F82" w:rsidP="005C2F82">
      <w:pPr>
        <w:pStyle w:val="Default"/>
        <w:jc w:val="center"/>
        <w:rPr>
          <w:sz w:val="28"/>
          <w:szCs w:val="28"/>
        </w:rPr>
      </w:pPr>
      <w:r w:rsidRPr="005C2F82">
        <w:rPr>
          <w:b/>
          <w:bCs/>
          <w:sz w:val="28"/>
          <w:szCs w:val="28"/>
        </w:rPr>
        <w:t>Аннотация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C2F82">
        <w:rPr>
          <w:sz w:val="28"/>
          <w:szCs w:val="28"/>
        </w:rPr>
        <w:t>Основная образовательная программа муниципального бюджетного дошкольного образовательного учреждения «Детский сад №</w:t>
      </w:r>
      <w:r>
        <w:rPr>
          <w:sz w:val="28"/>
          <w:szCs w:val="28"/>
        </w:rPr>
        <w:t xml:space="preserve"> 6</w:t>
      </w:r>
      <w:r w:rsidRPr="005C2F82">
        <w:rPr>
          <w:sz w:val="28"/>
          <w:szCs w:val="28"/>
        </w:rPr>
        <w:t xml:space="preserve">6 </w:t>
      </w:r>
      <w:r>
        <w:rPr>
          <w:sz w:val="28"/>
          <w:szCs w:val="28"/>
        </w:rPr>
        <w:t>общеразвивающего вида с приоритетным осуществлением деятельности по художественно - эстетическому развитию детей</w:t>
      </w:r>
      <w:r w:rsidRPr="005C2F82">
        <w:rPr>
          <w:sz w:val="28"/>
          <w:szCs w:val="28"/>
        </w:rPr>
        <w:t>» города Чебоксары Чувашской Республики (далее –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  <w:proofErr w:type="gramEnd"/>
      <w:r w:rsidRPr="005C2F82">
        <w:rPr>
          <w:sz w:val="28"/>
          <w:szCs w:val="28"/>
        </w:rPr>
        <w:t xml:space="preserve"> Программа определяет содержание и организацию образовательной деятельности на уровне дошкольного образования. Образовательный процесс предполагает активное взаимодействие всех участников педагогического процесса.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F82"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2F82">
        <w:rPr>
          <w:sz w:val="28"/>
          <w:szCs w:val="28"/>
        </w:rPr>
        <w:t>Основная образовательная программа дошкольного образования МБДОУ «Детский сад №</w:t>
      </w:r>
      <w:r w:rsidR="005F2B89">
        <w:rPr>
          <w:sz w:val="28"/>
          <w:szCs w:val="28"/>
        </w:rPr>
        <w:t xml:space="preserve"> 66</w:t>
      </w:r>
      <w:r w:rsidRPr="005C2F82">
        <w:rPr>
          <w:sz w:val="28"/>
          <w:szCs w:val="28"/>
        </w:rPr>
        <w:t>» г</w:t>
      </w:r>
      <w:proofErr w:type="gramStart"/>
      <w:r w:rsidRPr="005C2F82">
        <w:rPr>
          <w:sz w:val="28"/>
          <w:szCs w:val="28"/>
        </w:rPr>
        <w:t>.Ч</w:t>
      </w:r>
      <w:proofErr w:type="gramEnd"/>
      <w:r w:rsidRPr="005C2F82">
        <w:rPr>
          <w:sz w:val="28"/>
          <w:szCs w:val="28"/>
        </w:rPr>
        <w:t xml:space="preserve">ебоксары разработана на основе следующих нормативных документов: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Конвенция ООН о правах ребенка, 1989.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Федеральный закон 29.12.2012 № 273-ФЗ «Об образовании в Российской Федерации»;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Закон Чувашской Республики от 30.07.2013 № 50 «Об образовании в Чувашской Республике»;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Конституция РФ, ст. 43, 72;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организаций» (Утверждены постановлением Главного государственного санитарного врача РФ от 15 мая 2013 г. N 26 «Об утверждении САНПИН» 2.4.3049-13)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Закон Российской Федерации от 25.11.1991 № 1807-1 «О языках народов Российской Федерации»;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Федеральный закон от 01.06.2005 № 53-ФЗ «О государственном языке Российской Федерации»;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«Закон Чувашской Республики от 25.11.2003 № 36 «О языках в Чувашской Республике";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r w:rsidRPr="005C2F82">
        <w:rPr>
          <w:sz w:val="28"/>
          <w:szCs w:val="28"/>
        </w:rPr>
        <w:lastRenderedPageBreak/>
        <w:t xml:space="preserve">программам – образовательным программам дошкольного образования» (Зарегистрировано в Минюсте России 26.09.2013 № 30038);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Устав муниципального дошкольного образовательного учреждения «Детский сад №</w:t>
      </w:r>
      <w:r w:rsidR="005F2B89">
        <w:rPr>
          <w:sz w:val="28"/>
          <w:szCs w:val="28"/>
        </w:rPr>
        <w:t xml:space="preserve"> 66</w:t>
      </w:r>
      <w:r w:rsidR="005F2B89" w:rsidRPr="005F2B89">
        <w:rPr>
          <w:sz w:val="28"/>
          <w:szCs w:val="28"/>
        </w:rPr>
        <w:t xml:space="preserve"> </w:t>
      </w:r>
      <w:r w:rsidR="005F2B89">
        <w:rPr>
          <w:sz w:val="28"/>
          <w:szCs w:val="28"/>
        </w:rPr>
        <w:t xml:space="preserve">общеразвивающего вида с приоритетным осуществлением деятельности по художественно - эстетическому развитию детей </w:t>
      </w:r>
      <w:r w:rsidRPr="005C2F82">
        <w:rPr>
          <w:sz w:val="28"/>
          <w:szCs w:val="28"/>
        </w:rPr>
        <w:t xml:space="preserve">» города Чебоксары Чувашской Республики.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spacing w:after="4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Примерная образовательной программы дошкольного образования «От рождения до школы» / под ред. Н.Е. </w:t>
      </w:r>
      <w:proofErr w:type="spellStart"/>
      <w:r w:rsidRPr="005C2F82">
        <w:rPr>
          <w:sz w:val="28"/>
          <w:szCs w:val="28"/>
        </w:rPr>
        <w:t>Вераксы</w:t>
      </w:r>
      <w:proofErr w:type="spellEnd"/>
      <w:r w:rsidRPr="005C2F82">
        <w:rPr>
          <w:sz w:val="28"/>
          <w:szCs w:val="28"/>
        </w:rPr>
        <w:t xml:space="preserve">, Т.С. Комаровой, М.А. Васильевой – М.: Мозаика-Синтез, 2016 г. </w:t>
      </w:r>
    </w:p>
    <w:p w:rsidR="005C2F82" w:rsidRPr="005C2F82" w:rsidRDefault="005C2F82" w:rsidP="0018329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 Примерная адаптированная основная образовательная программа для дошкольников с тяжелыми нарушениями речи /Л.Б. </w:t>
      </w:r>
      <w:proofErr w:type="spellStart"/>
      <w:r w:rsidRPr="005C2F82">
        <w:rPr>
          <w:sz w:val="28"/>
          <w:szCs w:val="28"/>
        </w:rPr>
        <w:t>Баряева</w:t>
      </w:r>
      <w:proofErr w:type="spellEnd"/>
      <w:r w:rsidRPr="005C2F82">
        <w:rPr>
          <w:sz w:val="28"/>
          <w:szCs w:val="28"/>
        </w:rPr>
        <w:t xml:space="preserve">, Т.В. </w:t>
      </w:r>
      <w:proofErr w:type="spellStart"/>
      <w:r w:rsidRPr="005C2F82">
        <w:rPr>
          <w:sz w:val="28"/>
          <w:szCs w:val="28"/>
        </w:rPr>
        <w:t>Волосовец</w:t>
      </w:r>
      <w:proofErr w:type="spellEnd"/>
      <w:r w:rsidRPr="005C2F82">
        <w:rPr>
          <w:sz w:val="28"/>
          <w:szCs w:val="28"/>
        </w:rPr>
        <w:t xml:space="preserve">, О.П. </w:t>
      </w:r>
      <w:proofErr w:type="spellStart"/>
      <w:r w:rsidRPr="005C2F82">
        <w:rPr>
          <w:sz w:val="28"/>
          <w:szCs w:val="28"/>
        </w:rPr>
        <w:t>Гаврилушкина</w:t>
      </w:r>
      <w:proofErr w:type="spellEnd"/>
      <w:r w:rsidRPr="005C2F82">
        <w:rPr>
          <w:sz w:val="28"/>
          <w:szCs w:val="28"/>
        </w:rPr>
        <w:t xml:space="preserve">, Г.Г. </w:t>
      </w:r>
      <w:proofErr w:type="spellStart"/>
      <w:r w:rsidRPr="005C2F82">
        <w:rPr>
          <w:sz w:val="28"/>
          <w:szCs w:val="28"/>
        </w:rPr>
        <w:t>Голубева</w:t>
      </w:r>
      <w:proofErr w:type="spellEnd"/>
      <w:r w:rsidRPr="005C2F82">
        <w:rPr>
          <w:sz w:val="28"/>
          <w:szCs w:val="28"/>
        </w:rPr>
        <w:t xml:space="preserve"> и др. Под ред.</w:t>
      </w:r>
      <w:r w:rsidR="005F2B89">
        <w:rPr>
          <w:sz w:val="28"/>
          <w:szCs w:val="28"/>
        </w:rPr>
        <w:t xml:space="preserve"> </w:t>
      </w:r>
      <w:r w:rsidRPr="005C2F82">
        <w:rPr>
          <w:sz w:val="28"/>
          <w:szCs w:val="28"/>
        </w:rPr>
        <w:t xml:space="preserve">проф. Л.В. Лопатиной.2-уизд., </w:t>
      </w:r>
      <w:proofErr w:type="spellStart"/>
      <w:r w:rsidRPr="005C2F82">
        <w:rPr>
          <w:sz w:val="28"/>
          <w:szCs w:val="28"/>
        </w:rPr>
        <w:t>испр</w:t>
      </w:r>
      <w:proofErr w:type="spellEnd"/>
      <w:r w:rsidRPr="005C2F82">
        <w:rPr>
          <w:sz w:val="28"/>
          <w:szCs w:val="28"/>
        </w:rPr>
        <w:t>. И дополн</w:t>
      </w:r>
      <w:proofErr w:type="gramStart"/>
      <w:r w:rsidRPr="005C2F82">
        <w:rPr>
          <w:sz w:val="28"/>
          <w:szCs w:val="28"/>
        </w:rPr>
        <w:t>.-</w:t>
      </w:r>
      <w:proofErr w:type="gramEnd"/>
      <w:r w:rsidRPr="005C2F82">
        <w:rPr>
          <w:sz w:val="28"/>
          <w:szCs w:val="28"/>
        </w:rPr>
        <w:t xml:space="preserve">СПб.,2015.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Данная программа направлена </w:t>
      </w:r>
      <w:proofErr w:type="gramStart"/>
      <w:r w:rsidRPr="005C2F82">
        <w:rPr>
          <w:sz w:val="28"/>
          <w:szCs w:val="28"/>
        </w:rPr>
        <w:t>на</w:t>
      </w:r>
      <w:proofErr w:type="gramEnd"/>
      <w:r w:rsidRPr="005C2F82">
        <w:rPr>
          <w:sz w:val="28"/>
          <w:szCs w:val="28"/>
        </w:rPr>
        <w:t xml:space="preserve">: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1.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C2F82">
        <w:rPr>
          <w:sz w:val="28"/>
          <w:szCs w:val="28"/>
        </w:rPr>
        <w:t>со</w:t>
      </w:r>
      <w:proofErr w:type="gramEnd"/>
      <w:r w:rsidRPr="005C2F82">
        <w:rPr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2.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5C2F82" w:rsidRPr="005C2F82" w:rsidRDefault="005C2F82" w:rsidP="005C2F82">
      <w:pPr>
        <w:pStyle w:val="Default"/>
        <w:pageBreakBefore/>
        <w:jc w:val="both"/>
        <w:rPr>
          <w:sz w:val="28"/>
          <w:szCs w:val="28"/>
        </w:rPr>
      </w:pPr>
      <w:r w:rsidRPr="005C2F82">
        <w:rPr>
          <w:sz w:val="28"/>
          <w:szCs w:val="28"/>
        </w:rPr>
        <w:lastRenderedPageBreak/>
        <w:t xml:space="preserve">Структура Программы: программа включает три основных раздела: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• целевой,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• содержательный,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• организационный.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5C2F82" w:rsidRPr="005C2F82" w:rsidRDefault="005C2F82" w:rsidP="005C2F82">
      <w:pPr>
        <w:pStyle w:val="Default"/>
        <w:spacing w:after="38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 социально-коммуникативное развитие, </w:t>
      </w:r>
    </w:p>
    <w:p w:rsidR="005C2F82" w:rsidRPr="005C2F82" w:rsidRDefault="005C2F82" w:rsidP="005C2F82">
      <w:pPr>
        <w:pStyle w:val="Default"/>
        <w:spacing w:after="38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 познавательное развитие, </w:t>
      </w:r>
    </w:p>
    <w:p w:rsidR="005C2F82" w:rsidRPr="005C2F82" w:rsidRDefault="005C2F82" w:rsidP="005C2F82">
      <w:pPr>
        <w:pStyle w:val="Default"/>
        <w:spacing w:after="38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 речевое развитие, </w:t>
      </w:r>
    </w:p>
    <w:p w:rsidR="005C2F82" w:rsidRPr="005C2F82" w:rsidRDefault="005C2F82" w:rsidP="005C2F82">
      <w:pPr>
        <w:pStyle w:val="Default"/>
        <w:spacing w:after="38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 художественно-эстетическое развитие,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 физическое развитие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ВЕДУЩИЕ ЦЕЛИ РЕАЛИЗАЦИИ ОСНОВНОЙ ОБРАЗОВАТЕЛЬНОЙ ПРОГРАММЫ ДОШКОЛЬНОГО ОБРАЗОВАНИЯ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b/>
          <w:bCs/>
          <w:sz w:val="28"/>
          <w:szCs w:val="28"/>
        </w:rPr>
        <w:t xml:space="preserve">Цель программы: </w:t>
      </w:r>
      <w:r w:rsidRPr="005C2F82">
        <w:rPr>
          <w:sz w:val="28"/>
          <w:szCs w:val="28"/>
        </w:rPr>
        <w:t xml:space="preserve">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b/>
          <w:bCs/>
          <w:sz w:val="28"/>
          <w:szCs w:val="28"/>
        </w:rPr>
        <w:t xml:space="preserve">Задачи Программы: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1) Обеспечить охрану и укрепление физического и психического здоровья детей, в том числе их эмоционального благополучия;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2) 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3) 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5) Объединить обучение и воспитание в целостный образовательный процесс на основе духовно-нравственных и </w:t>
      </w:r>
      <w:proofErr w:type="spellStart"/>
      <w:r w:rsidRPr="005C2F82">
        <w:rPr>
          <w:sz w:val="28"/>
          <w:szCs w:val="28"/>
        </w:rPr>
        <w:t>социокультурных</w:t>
      </w:r>
      <w:proofErr w:type="spellEnd"/>
      <w:r w:rsidRPr="005C2F8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lastRenderedPageBreak/>
        <w:t xml:space="preserve">6) Формировать начала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7) Обеспечить вариативность и разнообразие содержания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5C2F82" w:rsidRPr="005C2F82" w:rsidRDefault="005C2F82" w:rsidP="005C2F82">
      <w:pPr>
        <w:pStyle w:val="Default"/>
        <w:jc w:val="both"/>
        <w:rPr>
          <w:sz w:val="28"/>
          <w:szCs w:val="28"/>
        </w:rPr>
      </w:pPr>
      <w:r w:rsidRPr="005C2F82">
        <w:rPr>
          <w:sz w:val="28"/>
          <w:szCs w:val="28"/>
        </w:rPr>
        <w:t xml:space="preserve">8) Формировать </w:t>
      </w:r>
      <w:proofErr w:type="spellStart"/>
      <w:r w:rsidRPr="005C2F82">
        <w:rPr>
          <w:sz w:val="28"/>
          <w:szCs w:val="28"/>
        </w:rPr>
        <w:t>социокультурную</w:t>
      </w:r>
      <w:proofErr w:type="spellEnd"/>
      <w:r w:rsidRPr="005C2F82">
        <w:rPr>
          <w:sz w:val="28"/>
          <w:szCs w:val="28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CE0698" w:rsidRPr="005C2F82" w:rsidRDefault="005C2F82" w:rsidP="005C2F82">
      <w:pPr>
        <w:jc w:val="both"/>
        <w:rPr>
          <w:rFonts w:ascii="Times New Roman" w:hAnsi="Times New Roman" w:cs="Times New Roman"/>
          <w:sz w:val="28"/>
          <w:szCs w:val="28"/>
        </w:rPr>
      </w:pPr>
      <w:r w:rsidRPr="005C2F82">
        <w:rPr>
          <w:rFonts w:ascii="Times New Roman" w:hAnsi="Times New Roman" w:cs="Times New Roman"/>
          <w:sz w:val="28"/>
          <w:szCs w:val="28"/>
        </w:rPr>
        <w:t>9) Обеспечить психолого-педагогическую поддержку семьям и повышение уровня компетентности родителей (законных представителей) в вопросах развития и образования, охраны и укрепления здоровья детей.</w:t>
      </w:r>
    </w:p>
    <w:sectPr w:rsidR="00CE0698" w:rsidRPr="005C2F82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6A05A2"/>
    <w:multiLevelType w:val="hybridMultilevel"/>
    <w:tmpl w:val="2337E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C36075"/>
    <w:multiLevelType w:val="hybridMultilevel"/>
    <w:tmpl w:val="541E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F02"/>
    <w:multiLevelType w:val="hybridMultilevel"/>
    <w:tmpl w:val="CD12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B3B"/>
    <w:multiLevelType w:val="hybridMultilevel"/>
    <w:tmpl w:val="0750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4593"/>
    <w:multiLevelType w:val="hybridMultilevel"/>
    <w:tmpl w:val="ACD8A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2F82"/>
    <w:rsid w:val="00114AC9"/>
    <w:rsid w:val="0018329B"/>
    <w:rsid w:val="002A40CB"/>
    <w:rsid w:val="002B100B"/>
    <w:rsid w:val="00361F6A"/>
    <w:rsid w:val="004F5351"/>
    <w:rsid w:val="0055096A"/>
    <w:rsid w:val="005C2F82"/>
    <w:rsid w:val="005F2B89"/>
    <w:rsid w:val="00693D41"/>
    <w:rsid w:val="00837CEA"/>
    <w:rsid w:val="008A5F77"/>
    <w:rsid w:val="00BF1D2E"/>
    <w:rsid w:val="00CE0698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2017-11-20T05:46:00Z</dcterms:created>
  <dcterms:modified xsi:type="dcterms:W3CDTF">2018-03-27T07:08:00Z</dcterms:modified>
</cp:coreProperties>
</file>